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7AE8" w:rsidP="005A7D5D" w:rsidRDefault="007442B7" w14:paraId="5A8409DF" w14:textId="1B3A799B">
      <w:pPr>
        <w:pStyle w:val="Heading1"/>
        <w:jc w:val="center"/>
        <w:rPr>
          <w:lang w:val="en-GB"/>
        </w:rPr>
      </w:pPr>
      <w:r w:rsidRPr="2C4D5CF7" w:rsidR="007442B7">
        <w:rPr>
          <w:lang w:val="en-GB"/>
        </w:rPr>
        <w:t>Pre</w:t>
      </w:r>
      <w:r w:rsidRPr="2C4D5CF7" w:rsidR="2CB25787">
        <w:rPr>
          <w:lang w:val="en-GB"/>
        </w:rPr>
        <w:t>-</w:t>
      </w:r>
      <w:r w:rsidRPr="2C4D5CF7" w:rsidR="007442B7">
        <w:rPr>
          <w:lang w:val="en-GB"/>
        </w:rPr>
        <w:t>course documentation</w:t>
      </w:r>
    </w:p>
    <w:p w:rsidR="005A7D5D" w:rsidP="005A7D5D" w:rsidRDefault="005A7D5D" w14:paraId="6CDACB95" w14:textId="77777777">
      <w:pPr>
        <w:rPr>
          <w:lang w:val="en-GB"/>
        </w:rPr>
      </w:pPr>
    </w:p>
    <w:p w:rsidR="00E57259" w:rsidP="2C4D5CF7" w:rsidRDefault="00E57259" w14:paraId="706861FE" w14:textId="47435B0B">
      <w:pPr>
        <w:spacing w:after="180" w:afterAutospacing="off"/>
        <w:rPr>
          <w:lang w:val="en-GB"/>
        </w:rPr>
      </w:pPr>
      <w:r w:rsidRPr="2C4D5CF7" w:rsidR="00E57259">
        <w:rPr>
          <w:lang w:val="en-GB"/>
        </w:rPr>
        <w:t xml:space="preserve">Welcome to the module Introducing Python Coding with </w:t>
      </w:r>
      <w:r w:rsidRPr="2C4D5CF7" w:rsidR="00E57259">
        <w:rPr>
          <w:lang w:val="en-GB"/>
        </w:rPr>
        <w:t>Pytch</w:t>
      </w:r>
      <w:r w:rsidRPr="2C4D5CF7" w:rsidR="00E57259">
        <w:rPr>
          <w:lang w:val="en-GB"/>
        </w:rPr>
        <w:t xml:space="preserve">. This document </w:t>
      </w:r>
      <w:r w:rsidRPr="2C4D5CF7" w:rsidR="00E57259">
        <w:rPr>
          <w:lang w:val="en-GB"/>
        </w:rPr>
        <w:t>give</w:t>
      </w:r>
      <w:r w:rsidRPr="2C4D5CF7" w:rsidR="6DEA46E7">
        <w:rPr>
          <w:lang w:val="en-GB"/>
        </w:rPr>
        <w:t>s</w:t>
      </w:r>
      <w:r w:rsidRPr="2C4D5CF7" w:rsidR="00E57259">
        <w:rPr>
          <w:lang w:val="en-GB"/>
        </w:rPr>
        <w:t xml:space="preserve"> an overview of the module and how each lesson is structured.</w:t>
      </w:r>
    </w:p>
    <w:p w:rsidR="00E57259" w:rsidP="2C4D5CF7" w:rsidRDefault="00E57259" w14:paraId="6F81264C" w14:textId="174F9FFD">
      <w:pPr>
        <w:spacing w:after="180" w:afterAutospacing="off"/>
        <w:jc w:val="both"/>
        <w:rPr>
          <w:lang w:val="en-GB"/>
        </w:rPr>
      </w:pPr>
      <w:r w:rsidRPr="2C4D5CF7" w:rsidR="00E57259">
        <w:rPr>
          <w:lang w:val="en-GB"/>
        </w:rPr>
        <w:t>Pytch</w:t>
      </w:r>
      <w:r w:rsidRPr="2C4D5CF7" w:rsidR="00E57259">
        <w:rPr>
          <w:lang w:val="en-GB"/>
        </w:rPr>
        <w:t xml:space="preserve"> </w:t>
      </w:r>
      <w:r w:rsidRPr="2C4D5CF7" w:rsidR="0996B781">
        <w:rPr>
          <w:lang w:val="en-GB"/>
        </w:rPr>
        <w:t>i</w:t>
      </w:r>
      <w:r w:rsidRPr="2C4D5CF7" w:rsidR="00E57259">
        <w:rPr>
          <w:lang w:val="en-GB"/>
        </w:rPr>
        <w:t xml:space="preserve">s a web-based environment that allows users to write Python programs. It adds the kinds of Sprites, graphics, sounds, and interactivity that students may be familiar with from MIT’s Scratch </w:t>
      </w:r>
      <w:r w:rsidRPr="2C4D5CF7" w:rsidR="7B659CE5">
        <w:rPr>
          <w:lang w:val="en-GB"/>
        </w:rPr>
        <w:t>system</w:t>
      </w:r>
      <w:r w:rsidRPr="2C4D5CF7" w:rsidR="00E57259">
        <w:rPr>
          <w:lang w:val="en-GB"/>
        </w:rPr>
        <w:t xml:space="preserve">, although no </w:t>
      </w:r>
      <w:r w:rsidRPr="2C4D5CF7" w:rsidR="00E57259">
        <w:rPr>
          <w:lang w:val="en-GB"/>
        </w:rPr>
        <w:t>previous</w:t>
      </w:r>
      <w:r w:rsidRPr="2C4D5CF7" w:rsidR="00E57259">
        <w:rPr>
          <w:lang w:val="en-GB"/>
        </w:rPr>
        <w:t xml:space="preserve"> experience with Scratch is </w:t>
      </w:r>
      <w:r w:rsidRPr="2C4D5CF7" w:rsidR="00E57259">
        <w:rPr>
          <w:lang w:val="en-GB"/>
        </w:rPr>
        <w:t>required</w:t>
      </w:r>
      <w:r w:rsidRPr="2C4D5CF7" w:rsidR="00E57259">
        <w:rPr>
          <w:lang w:val="en-GB"/>
        </w:rPr>
        <w:t xml:space="preserve">. There is a short intro video that shows off the basic features of </w:t>
      </w:r>
      <w:r w:rsidRPr="2C4D5CF7" w:rsidR="00E57259">
        <w:rPr>
          <w:lang w:val="en-GB"/>
        </w:rPr>
        <w:t>Pytch</w:t>
      </w:r>
      <w:r w:rsidRPr="2C4D5CF7" w:rsidR="00E57259">
        <w:rPr>
          <w:lang w:val="en-GB"/>
        </w:rPr>
        <w:t xml:space="preserve"> in the General section at the top of the module. </w:t>
      </w:r>
      <w:r w:rsidRPr="2C4D5CF7" w:rsidR="00E57259">
        <w:rPr>
          <w:lang w:val="en-GB"/>
        </w:rPr>
        <w:t>Pytch</w:t>
      </w:r>
      <w:r w:rsidRPr="2C4D5CF7" w:rsidR="00E57259">
        <w:rPr>
          <w:lang w:val="en-GB"/>
        </w:rPr>
        <w:t xml:space="preserve"> is a research project run out of Trinity College Dublin </w:t>
      </w:r>
      <w:r w:rsidRPr="2C4D5CF7" w:rsidR="017F41D0">
        <w:rPr>
          <w:lang w:val="en-GB"/>
        </w:rPr>
        <w:t>—</w:t>
      </w:r>
      <w:r w:rsidRPr="2C4D5CF7" w:rsidR="00E57259">
        <w:rPr>
          <w:lang w:val="en-GB"/>
        </w:rPr>
        <w:t xml:space="preserve"> there is a sepa</w:t>
      </w:r>
      <w:r w:rsidRPr="2C4D5CF7" w:rsidR="184F06C1">
        <w:rPr>
          <w:lang w:val="en-GB"/>
        </w:rPr>
        <w:t>r</w:t>
      </w:r>
      <w:r w:rsidRPr="2C4D5CF7" w:rsidR="00E57259">
        <w:rPr>
          <w:lang w:val="en-GB"/>
        </w:rPr>
        <w:t xml:space="preserve">ate document describing how you could </w:t>
      </w:r>
      <w:r w:rsidRPr="2C4D5CF7" w:rsidR="00E57259">
        <w:rPr>
          <w:lang w:val="en-GB"/>
        </w:rPr>
        <w:t>assist</w:t>
      </w:r>
      <w:r w:rsidRPr="2C4D5CF7" w:rsidR="00E57259">
        <w:rPr>
          <w:lang w:val="en-GB"/>
        </w:rPr>
        <w:t xml:space="preserve"> us with our research if you so wish.</w:t>
      </w:r>
    </w:p>
    <w:p w:rsidR="00E57259" w:rsidP="2C4D5CF7" w:rsidRDefault="00E57259" w14:paraId="4861DFC3" w14:textId="53FDF615">
      <w:pPr>
        <w:jc w:val="both"/>
        <w:rPr>
          <w:lang w:val="en-GB"/>
        </w:rPr>
      </w:pPr>
      <w:r w:rsidRPr="2C4D5CF7" w:rsidR="00E57259">
        <w:rPr>
          <w:lang w:val="en-GB"/>
        </w:rPr>
        <w:t>Each of our lessons in this module follows the PRIMM approach where we work in stages</w:t>
      </w:r>
      <w:r w:rsidRPr="2C4D5CF7" w:rsidR="1FD41A13">
        <w:rPr>
          <w:lang w:val="en-GB"/>
        </w:rPr>
        <w:t>:</w:t>
      </w:r>
    </w:p>
    <w:p w:rsidR="00E57259" w:rsidP="2C4D5CF7" w:rsidRDefault="00E57259" w14:paraId="24EECB47" w14:textId="65CCDA3A">
      <w:pPr>
        <w:pStyle w:val="ListParagraph"/>
        <w:numPr>
          <w:ilvl w:val="0"/>
          <w:numId w:val="2"/>
        </w:numPr>
        <w:jc w:val="both"/>
        <w:rPr>
          <w:lang w:val="en-GB"/>
        </w:rPr>
      </w:pPr>
      <w:r w:rsidRPr="2C4D5CF7" w:rsidR="00E57259">
        <w:rPr>
          <w:b w:val="1"/>
          <w:bCs w:val="1"/>
          <w:lang w:val="en-GB"/>
        </w:rPr>
        <w:t>P</w:t>
      </w:r>
      <w:r w:rsidRPr="2C4D5CF7" w:rsidR="00E57259">
        <w:rPr>
          <w:lang w:val="en-GB"/>
        </w:rPr>
        <w:t>redicting what a program will do</w:t>
      </w:r>
      <w:r w:rsidRPr="2C4D5CF7" w:rsidR="53591260">
        <w:rPr>
          <w:lang w:val="en-GB"/>
        </w:rPr>
        <w:t>;</w:t>
      </w:r>
    </w:p>
    <w:p w:rsidR="00E57259" w:rsidP="2C4D5CF7" w:rsidRDefault="00E57259" w14:paraId="7FB32915" w14:textId="701E35B2">
      <w:pPr>
        <w:pStyle w:val="ListParagraph"/>
        <w:numPr>
          <w:ilvl w:val="0"/>
          <w:numId w:val="2"/>
        </w:numPr>
        <w:jc w:val="both"/>
        <w:rPr>
          <w:lang w:val="en-GB"/>
        </w:rPr>
      </w:pPr>
      <w:r w:rsidRPr="2C4D5CF7" w:rsidR="00E57259">
        <w:rPr>
          <w:b w:val="1"/>
          <w:bCs w:val="1"/>
          <w:lang w:val="en-GB"/>
        </w:rPr>
        <w:t>R</w:t>
      </w:r>
      <w:r w:rsidRPr="2C4D5CF7" w:rsidR="00E57259">
        <w:rPr>
          <w:lang w:val="en-GB"/>
        </w:rPr>
        <w:t>unning</w:t>
      </w:r>
      <w:r w:rsidRPr="2C4D5CF7" w:rsidR="00E57259">
        <w:rPr>
          <w:lang w:val="en-GB"/>
        </w:rPr>
        <w:t xml:space="preserve"> it to learn more</w:t>
      </w:r>
      <w:r w:rsidRPr="2C4D5CF7" w:rsidR="57C242B6">
        <w:rPr>
          <w:lang w:val="en-GB"/>
        </w:rPr>
        <w:t>;</w:t>
      </w:r>
    </w:p>
    <w:p w:rsidR="00E57259" w:rsidP="2C4D5CF7" w:rsidRDefault="00E57259" w14:paraId="5166217D" w14:textId="06817F86">
      <w:pPr>
        <w:pStyle w:val="ListParagraph"/>
        <w:numPr>
          <w:ilvl w:val="0"/>
          <w:numId w:val="2"/>
        </w:numPr>
        <w:jc w:val="both"/>
        <w:rPr>
          <w:lang w:val="en-GB"/>
        </w:rPr>
      </w:pPr>
      <w:r w:rsidRPr="2C4D5CF7" w:rsidR="00E57259">
        <w:rPr>
          <w:b w:val="1"/>
          <w:bCs w:val="1"/>
          <w:lang w:val="en-GB"/>
        </w:rPr>
        <w:t>I</w:t>
      </w:r>
      <w:r w:rsidRPr="2C4D5CF7" w:rsidR="00E57259">
        <w:rPr>
          <w:lang w:val="en-GB"/>
        </w:rPr>
        <w:t>nvestigating</w:t>
      </w:r>
      <w:r w:rsidRPr="2C4D5CF7" w:rsidR="00E57259">
        <w:rPr>
          <w:lang w:val="en-GB"/>
        </w:rPr>
        <w:t xml:space="preserve"> more deeply</w:t>
      </w:r>
      <w:r w:rsidRPr="2C4D5CF7" w:rsidR="60321C76">
        <w:rPr>
          <w:lang w:val="en-GB"/>
        </w:rPr>
        <w:t>,</w:t>
      </w:r>
      <w:r w:rsidRPr="2C4D5CF7" w:rsidR="00E57259">
        <w:rPr>
          <w:lang w:val="en-GB"/>
        </w:rPr>
        <w:t xml:space="preserve"> prompted by questions</w:t>
      </w:r>
      <w:r w:rsidRPr="2C4D5CF7" w:rsidR="7B416C77">
        <w:rPr>
          <w:lang w:val="en-GB"/>
        </w:rPr>
        <w:t>;</w:t>
      </w:r>
    </w:p>
    <w:p w:rsidR="00E57259" w:rsidP="2C4D5CF7" w:rsidRDefault="00E57259" w14:paraId="4328AD79" w14:textId="22E68C88">
      <w:pPr>
        <w:pStyle w:val="ListParagraph"/>
        <w:numPr>
          <w:ilvl w:val="0"/>
          <w:numId w:val="2"/>
        </w:numPr>
        <w:jc w:val="both"/>
        <w:rPr>
          <w:lang w:val="en-GB"/>
        </w:rPr>
      </w:pPr>
      <w:r w:rsidRPr="2C4D5CF7" w:rsidR="00E57259">
        <w:rPr>
          <w:b w:val="1"/>
          <w:bCs w:val="1"/>
          <w:lang w:val="en-GB"/>
        </w:rPr>
        <w:t>M</w:t>
      </w:r>
      <w:r w:rsidRPr="2C4D5CF7" w:rsidR="00E57259">
        <w:rPr>
          <w:lang w:val="en-GB"/>
        </w:rPr>
        <w:t>odifying the program</w:t>
      </w:r>
      <w:r w:rsidRPr="2C4D5CF7" w:rsidR="3EFE7D6D">
        <w:rPr>
          <w:lang w:val="en-GB"/>
        </w:rPr>
        <w:t>;</w:t>
      </w:r>
      <w:r w:rsidRPr="2C4D5CF7" w:rsidR="00E57259">
        <w:rPr>
          <w:lang w:val="en-GB"/>
        </w:rPr>
        <w:t xml:space="preserve"> and </w:t>
      </w:r>
      <w:r w:rsidRPr="2C4D5CF7" w:rsidR="00E57259">
        <w:rPr>
          <w:lang w:val="en-GB"/>
        </w:rPr>
        <w:t>possibly</w:t>
      </w:r>
    </w:p>
    <w:p w:rsidR="00E57259" w:rsidP="2C4D5CF7" w:rsidRDefault="00E57259" w14:paraId="1281ADC5" w14:textId="09FB0C71">
      <w:pPr>
        <w:pStyle w:val="ListParagraph"/>
        <w:numPr>
          <w:ilvl w:val="0"/>
          <w:numId w:val="2"/>
        </w:numPr>
        <w:spacing w:after="180" w:afterAutospacing="off"/>
        <w:jc w:val="both"/>
        <w:rPr>
          <w:lang w:val="en-GB"/>
        </w:rPr>
      </w:pPr>
      <w:r w:rsidRPr="2C4D5CF7" w:rsidR="00E57259">
        <w:rPr>
          <w:b w:val="1"/>
          <w:bCs w:val="1"/>
          <w:lang w:val="en-GB"/>
        </w:rPr>
        <w:t>M</w:t>
      </w:r>
      <w:r w:rsidRPr="2C4D5CF7" w:rsidR="00E57259">
        <w:rPr>
          <w:lang w:val="en-GB"/>
        </w:rPr>
        <w:t>aking</w:t>
      </w:r>
      <w:r w:rsidRPr="2C4D5CF7" w:rsidR="00E57259">
        <w:rPr>
          <w:lang w:val="en-GB"/>
        </w:rPr>
        <w:t xml:space="preserve"> our own program</w:t>
      </w:r>
      <w:r w:rsidRPr="2C4D5CF7" w:rsidR="57F18460">
        <w:rPr>
          <w:lang w:val="en-GB"/>
        </w:rPr>
        <w:t>.</w:t>
      </w:r>
    </w:p>
    <w:p w:rsidR="00E57259" w:rsidP="2C4D5CF7" w:rsidRDefault="00E57259" w14:paraId="3EC2D7F5" w14:textId="47866A96">
      <w:pPr>
        <w:spacing w:after="180" w:afterAutospacing="off"/>
        <w:jc w:val="both"/>
        <w:rPr>
          <w:lang w:val="en-GB"/>
        </w:rPr>
      </w:pPr>
      <w:r w:rsidRPr="2C4D5CF7" w:rsidR="00E57259">
        <w:rPr>
          <w:lang w:val="en-GB"/>
        </w:rPr>
        <w:t xml:space="preserve">You can read more about PRIMM here: </w:t>
      </w:r>
      <w:hyperlink r:id="R19f2330d35834dc7">
        <w:r w:rsidRPr="2C4D5CF7" w:rsidR="00E57259">
          <w:rPr>
            <w:rStyle w:val="Hyperlink"/>
            <w:lang w:val="en-GB"/>
          </w:rPr>
          <w:t>https://suesentance.net/primm-project/</w:t>
        </w:r>
      </w:hyperlink>
    </w:p>
    <w:p w:rsidR="00E57259" w:rsidP="005A7D5D" w:rsidRDefault="00E57259" w14:paraId="280298FC" w14:textId="768D4132">
      <w:pPr>
        <w:rPr>
          <w:lang w:val="en-GB"/>
        </w:rPr>
      </w:pPr>
      <w:r w:rsidRPr="2C4D5CF7" w:rsidR="00E57259">
        <w:rPr>
          <w:lang w:val="en-GB"/>
        </w:rPr>
        <w:t>This course consists of seven weeks of structured lessons, and an eighth week of a</w:t>
      </w:r>
      <w:r w:rsidRPr="2C4D5CF7" w:rsidR="3A1827AA">
        <w:rPr>
          <w:lang w:val="en-GB"/>
        </w:rPr>
        <w:t xml:space="preserve"> multiple-choice quiz</w:t>
      </w:r>
      <w:r w:rsidRPr="2C4D5CF7" w:rsidR="40172FA2">
        <w:rPr>
          <w:lang w:val="en-GB"/>
        </w:rPr>
        <w:t>, for which solutions are provided</w:t>
      </w:r>
      <w:r w:rsidRPr="2C4D5CF7" w:rsidR="00E57259">
        <w:rPr>
          <w:lang w:val="en-GB"/>
        </w:rPr>
        <w:t xml:space="preserve">. We have also included prompts for a portfolio piece/independent project in the </w:t>
      </w:r>
      <w:r w:rsidRPr="2C4D5CF7" w:rsidR="19960CA2">
        <w:rPr>
          <w:lang w:val="en-GB"/>
        </w:rPr>
        <w:t>“W</w:t>
      </w:r>
      <w:r w:rsidRPr="2C4D5CF7" w:rsidR="00E57259">
        <w:rPr>
          <w:lang w:val="en-GB"/>
        </w:rPr>
        <w:t>eek</w:t>
      </w:r>
      <w:r w:rsidRPr="2C4D5CF7" w:rsidR="4052C1F8">
        <w:rPr>
          <w:lang w:val="en-GB"/>
        </w:rPr>
        <w:t xml:space="preserve"> 8”</w:t>
      </w:r>
      <w:r w:rsidRPr="2C4D5CF7" w:rsidR="00E57259">
        <w:rPr>
          <w:lang w:val="en-GB"/>
        </w:rPr>
        <w:t xml:space="preserve"> </w:t>
      </w:r>
      <w:r w:rsidRPr="2C4D5CF7" w:rsidR="00E57259">
        <w:rPr>
          <w:lang w:val="en-GB"/>
        </w:rPr>
        <w:t>folder</w:t>
      </w:r>
      <w:r w:rsidRPr="2C4D5CF7" w:rsidR="0B590D39">
        <w:rPr>
          <w:lang w:val="en-GB"/>
        </w:rPr>
        <w:t>, if</w:t>
      </w:r>
      <w:r w:rsidRPr="2C4D5CF7" w:rsidR="0B590D39">
        <w:rPr>
          <w:lang w:val="en-GB"/>
        </w:rPr>
        <w:t xml:space="preserve"> you prefer</w:t>
      </w:r>
      <w:r w:rsidRPr="2C4D5CF7" w:rsidR="00E57259">
        <w:rPr>
          <w:lang w:val="en-GB"/>
        </w:rPr>
        <w:t>.</w:t>
      </w:r>
    </w:p>
    <w:p w:rsidR="00EC1A53" w:rsidRDefault="00EC1A53" w14:paraId="082E1DE4" w14:textId="77777777">
      <w:pPr>
        <w:rPr>
          <w:rFonts w:asciiTheme="majorHAnsi" w:hAnsiTheme="majorHAnsi" w:eastAsiaTheme="majorEastAsia" w:cstheme="majorBidi"/>
          <w:color w:val="2F5496" w:themeColor="accent1" w:themeShade="BF"/>
          <w:sz w:val="32"/>
          <w:szCs w:val="32"/>
          <w:lang w:val="en-GB"/>
        </w:rPr>
      </w:pPr>
      <w:r>
        <w:rPr>
          <w:lang w:val="en-GB"/>
        </w:rPr>
        <w:br w:type="page"/>
      </w:r>
    </w:p>
    <w:p w:rsidR="00E57259" w:rsidP="00E57259" w:rsidRDefault="00E57259" w14:paraId="5760A3D9" w14:textId="5B207B7C">
      <w:pPr>
        <w:pStyle w:val="Heading1"/>
        <w:jc w:val="center"/>
        <w:rPr>
          <w:lang w:val="en-GB"/>
        </w:rPr>
      </w:pPr>
      <w:r>
        <w:rPr>
          <w:lang w:val="en-GB"/>
        </w:rPr>
        <w:lastRenderedPageBreak/>
        <w:t>Lesson plans</w:t>
      </w:r>
    </w:p>
    <w:p w:rsidR="00CF0DC4" w:rsidP="2C4D5CF7" w:rsidRDefault="00CF0DC4" w14:paraId="41CEE47C" w14:textId="628F3553">
      <w:pPr>
        <w:spacing w:after="180" w:afterAutospacing="off"/>
        <w:rPr>
          <w:lang w:val="en-GB"/>
        </w:rPr>
      </w:pPr>
      <w:r w:rsidRPr="2C4D5CF7" w:rsidR="00CF0DC4">
        <w:rPr>
          <w:lang w:val="en-GB"/>
        </w:rPr>
        <w:t>Each lesson is structured around the PRIMM pedagogy</w:t>
      </w:r>
      <w:r w:rsidRPr="2C4D5CF7" w:rsidR="00CF0DC4">
        <w:rPr>
          <w:lang w:val="en-GB"/>
        </w:rPr>
        <w:t xml:space="preserve">, and </w:t>
      </w:r>
      <w:r w:rsidRPr="2C4D5CF7" w:rsidR="00E57259">
        <w:rPr>
          <w:lang w:val="en-GB"/>
        </w:rPr>
        <w:t>follows the same basic structure</w:t>
      </w:r>
      <w:r w:rsidRPr="2C4D5CF7" w:rsidR="00CF0DC4">
        <w:rPr>
          <w:lang w:val="en-GB"/>
        </w:rPr>
        <w:t>:</w:t>
      </w:r>
      <w:r w:rsidRPr="2C4D5CF7" w:rsidR="00E57259">
        <w:rPr>
          <w:lang w:val="en-GB"/>
        </w:rPr>
        <w:t xml:space="preserve"> </w:t>
      </w:r>
    </w:p>
    <w:p w:rsidR="00CF0DC4" w:rsidP="00CF0DC4" w:rsidRDefault="00E57259" w14:paraId="1709A835" w14:textId="2171A897">
      <w:pPr>
        <w:pStyle w:val="ListParagraph"/>
        <w:numPr>
          <w:ilvl w:val="0"/>
          <w:numId w:val="1"/>
        </w:numPr>
        <w:rPr>
          <w:lang w:val="en-GB"/>
        </w:rPr>
      </w:pPr>
      <w:r w:rsidRPr="2C4D5CF7" w:rsidR="00E57259">
        <w:rPr>
          <w:lang w:val="en-GB"/>
        </w:rPr>
        <w:t xml:space="preserve">There is a set of </w:t>
      </w:r>
      <w:r w:rsidRPr="2C4D5CF7" w:rsidR="00E57259">
        <w:rPr>
          <w:lang w:val="en-GB"/>
        </w:rPr>
        <w:t>powerpoint</w:t>
      </w:r>
      <w:r w:rsidRPr="2C4D5CF7" w:rsidR="00E57259">
        <w:rPr>
          <w:lang w:val="en-GB"/>
        </w:rPr>
        <w:t xml:space="preserve"> slides</w:t>
      </w:r>
      <w:r w:rsidRPr="2C4D5CF7" w:rsidR="5343D435">
        <w:rPr>
          <w:lang w:val="en-GB"/>
        </w:rPr>
        <w:t xml:space="preserve">.  (We </w:t>
      </w:r>
      <w:r w:rsidRPr="2C4D5CF7" w:rsidR="5343D435">
        <w:rPr>
          <w:lang w:val="en-GB"/>
        </w:rPr>
        <w:t>anticipate</w:t>
      </w:r>
      <w:r w:rsidRPr="2C4D5CF7" w:rsidR="5343D435">
        <w:rPr>
          <w:lang w:val="en-GB"/>
        </w:rPr>
        <w:t xml:space="preserve"> </w:t>
      </w:r>
      <w:r w:rsidRPr="2C4D5CF7" w:rsidR="5B3EDCF9">
        <w:rPr>
          <w:lang w:val="en-GB"/>
        </w:rPr>
        <w:t xml:space="preserve">in future </w:t>
      </w:r>
      <w:r w:rsidRPr="2C4D5CF7" w:rsidR="5343D435">
        <w:rPr>
          <w:lang w:val="en-GB"/>
        </w:rPr>
        <w:t>prov</w:t>
      </w:r>
      <w:r w:rsidRPr="2C4D5CF7" w:rsidR="328AA0D1">
        <w:rPr>
          <w:lang w:val="en-GB"/>
        </w:rPr>
        <w:t>i</w:t>
      </w:r>
      <w:r w:rsidRPr="2C4D5CF7" w:rsidR="5343D435">
        <w:rPr>
          <w:lang w:val="en-GB"/>
        </w:rPr>
        <w:t xml:space="preserve">ding </w:t>
      </w:r>
      <w:r w:rsidRPr="2C4D5CF7" w:rsidR="1A773EA0">
        <w:rPr>
          <w:lang w:val="en-GB"/>
        </w:rPr>
        <w:t xml:space="preserve">a </w:t>
      </w:r>
      <w:r w:rsidRPr="2C4D5CF7" w:rsidR="00E57259">
        <w:rPr>
          <w:lang w:val="en-GB"/>
        </w:rPr>
        <w:t>video</w:t>
      </w:r>
      <w:r w:rsidRPr="2C4D5CF7" w:rsidR="00E57259">
        <w:rPr>
          <w:lang w:val="en-GB"/>
        </w:rPr>
        <w:t xml:space="preserve"> which presents the slides. The video </w:t>
      </w:r>
      <w:r w:rsidRPr="2C4D5CF7" w:rsidR="634E5D3A">
        <w:rPr>
          <w:lang w:val="en-GB"/>
        </w:rPr>
        <w:t xml:space="preserve">will </w:t>
      </w:r>
      <w:r w:rsidRPr="2C4D5CF7" w:rsidR="00E57259">
        <w:rPr>
          <w:lang w:val="en-GB"/>
        </w:rPr>
        <w:t>ha</w:t>
      </w:r>
      <w:r w:rsidRPr="2C4D5CF7" w:rsidR="2C445421">
        <w:rPr>
          <w:lang w:val="en-GB"/>
        </w:rPr>
        <w:t>ve</w:t>
      </w:r>
      <w:r w:rsidRPr="2C4D5CF7" w:rsidR="00E57259">
        <w:rPr>
          <w:lang w:val="en-GB"/>
        </w:rPr>
        <w:t xml:space="preserve"> </w:t>
      </w:r>
      <w:r w:rsidRPr="2C4D5CF7" w:rsidR="00EC1A53">
        <w:rPr>
          <w:lang w:val="en-GB"/>
        </w:rPr>
        <w:t>(usually four) point</w:t>
      </w:r>
      <w:r w:rsidRPr="2C4D5CF7" w:rsidR="76EEE680">
        <w:rPr>
          <w:lang w:val="en-GB"/>
        </w:rPr>
        <w:t>s</w:t>
      </w:r>
      <w:r w:rsidRPr="2C4D5CF7" w:rsidR="00EC1A53">
        <w:rPr>
          <w:lang w:val="en-GB"/>
        </w:rPr>
        <w:t xml:space="preserve"> in it where you can pause the video for students to work.</w:t>
      </w:r>
      <w:r w:rsidRPr="2C4D5CF7" w:rsidR="50BF464C">
        <w:rPr>
          <w:lang w:val="en-GB"/>
        </w:rPr>
        <w:t>)</w:t>
      </w:r>
    </w:p>
    <w:p w:rsidR="00CF0DC4" w:rsidP="00CF0DC4" w:rsidRDefault="00CF0DC4" w14:paraId="0D0E1FD9" w14:textId="7777777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There are three worksheets for each lesson, one for the Predict and Run sections, one for the Investigate section, and one for the Modify and Make section. </w:t>
      </w:r>
      <w:r w:rsidRPr="00CF0DC4" w:rsidR="00EC1A53">
        <w:rPr>
          <w:lang w:val="en-GB"/>
        </w:rPr>
        <w:t>We recommend having students work in pairs or small groups so that they can discuss the work.</w:t>
      </w:r>
      <w:r w:rsidRPr="00CF0DC4" w:rsidR="003A5150">
        <w:rPr>
          <w:lang w:val="en-GB"/>
        </w:rPr>
        <w:t xml:space="preserve"> </w:t>
      </w:r>
    </w:p>
    <w:p w:rsidR="00EC1A53" w:rsidP="2C4D5CF7" w:rsidRDefault="00EC1A53" w14:paraId="011BB348" w14:textId="2FBFB3D8">
      <w:pPr>
        <w:pStyle w:val="ListParagraph"/>
        <w:numPr>
          <w:ilvl w:val="0"/>
          <w:numId w:val="1"/>
        </w:numPr>
        <w:spacing w:after="180" w:afterAutospacing="off"/>
        <w:rPr>
          <w:lang w:val="en-GB"/>
        </w:rPr>
      </w:pPr>
      <w:r w:rsidRPr="2C4D5CF7" w:rsidR="00CF0DC4">
        <w:rPr>
          <w:lang w:val="en-GB"/>
        </w:rPr>
        <w:t>W</w:t>
      </w:r>
      <w:r w:rsidRPr="2C4D5CF7" w:rsidR="003A5150">
        <w:rPr>
          <w:lang w:val="en-GB"/>
        </w:rPr>
        <w:t xml:space="preserve">orksheets with sample solutions are also </w:t>
      </w:r>
      <w:r w:rsidRPr="2C4D5CF7" w:rsidR="78CC8796">
        <w:rPr>
          <w:lang w:val="en-GB"/>
        </w:rPr>
        <w:t>provided</w:t>
      </w:r>
      <w:r w:rsidRPr="2C4D5CF7" w:rsidR="003A5150">
        <w:rPr>
          <w:lang w:val="en-GB"/>
        </w:rPr>
        <w:t xml:space="preserve">. You can use these as a grading guide if you wish to grade the worksheets, but we recommend allowing students to treat them as formative assessment; you may still find the solutions useful (and may even </w:t>
      </w:r>
      <w:r w:rsidRPr="2C4D5CF7" w:rsidR="58EE58EF">
        <w:rPr>
          <w:lang w:val="en-GB"/>
        </w:rPr>
        <w:t>share</w:t>
      </w:r>
      <w:r w:rsidRPr="2C4D5CF7" w:rsidR="003A5150">
        <w:rPr>
          <w:lang w:val="en-GB"/>
        </w:rPr>
        <w:t xml:space="preserve"> them to let students see our versions of the solutions).</w:t>
      </w:r>
    </w:p>
    <w:p w:rsidR="00EC1A53" w:rsidP="2C4D5CF7" w:rsidRDefault="00EC1A53" w14:paraId="237C1A0E" w14:textId="3E9CA0D3">
      <w:pPr>
        <w:spacing w:after="180" w:afterAutospacing="off"/>
        <w:rPr>
          <w:lang w:val="en-GB"/>
        </w:rPr>
      </w:pPr>
      <w:r w:rsidRPr="2C4D5CF7" w:rsidR="7F30B589">
        <w:rPr>
          <w:lang w:val="en-GB"/>
        </w:rPr>
        <w:t>Each lesson</w:t>
      </w:r>
      <w:r w:rsidRPr="2C4D5CF7" w:rsidR="00EC1A53">
        <w:rPr>
          <w:lang w:val="en-GB"/>
        </w:rPr>
        <w:t xml:space="preserve"> begins with a short presentation of something the students will learn (statements, variables, et</w:t>
      </w:r>
      <w:r w:rsidRPr="2C4D5CF7" w:rsidR="2D3621FC">
        <w:rPr>
          <w:lang w:val="en-GB"/>
        </w:rPr>
        <w:t>c</w:t>
      </w:r>
      <w:r w:rsidRPr="2C4D5CF7" w:rsidR="00EC1A53">
        <w:rPr>
          <w:lang w:val="en-GB"/>
        </w:rPr>
        <w:t>).</w:t>
      </w:r>
    </w:p>
    <w:p w:rsidR="00EC1A53" w:rsidP="2C4D5CF7" w:rsidRDefault="00EC1A53" w14:paraId="4E3ECB3B" w14:textId="3254F781">
      <w:pPr>
        <w:spacing w:after="180" w:afterAutospacing="off"/>
        <w:rPr>
          <w:lang w:val="en-GB"/>
        </w:rPr>
      </w:pPr>
      <w:r w:rsidRPr="2C4D5CF7" w:rsidR="00EC1A53">
        <w:rPr>
          <w:lang w:val="en-GB"/>
        </w:rPr>
        <w:t xml:space="preserve">There is then a </w:t>
      </w:r>
      <w:r w:rsidRPr="2C4D5CF7" w:rsidR="00EC1A53">
        <w:rPr>
          <w:b w:val="1"/>
          <w:bCs w:val="1"/>
          <w:lang w:val="en-GB"/>
        </w:rPr>
        <w:t>Predict</w:t>
      </w:r>
      <w:r w:rsidRPr="2C4D5CF7" w:rsidR="00EC1A53">
        <w:rPr>
          <w:lang w:val="en-GB"/>
        </w:rPr>
        <w:t xml:space="preserve"> activity</w:t>
      </w:r>
      <w:r w:rsidRPr="2C4D5CF7" w:rsidR="3A85FA12">
        <w:rPr>
          <w:lang w:val="en-GB"/>
        </w:rPr>
        <w:t>,</w:t>
      </w:r>
      <w:r w:rsidRPr="2C4D5CF7" w:rsidR="00EC1A53">
        <w:rPr>
          <w:lang w:val="en-GB"/>
        </w:rPr>
        <w:t xml:space="preserve"> where a program (or program fragment) is shown, and the students must write their </w:t>
      </w:r>
      <w:r w:rsidRPr="2C4D5CF7" w:rsidR="00EC1A53">
        <w:rPr>
          <w:lang w:val="en-GB"/>
        </w:rPr>
        <w:t>predictions for</w:t>
      </w:r>
      <w:r w:rsidRPr="2C4D5CF7" w:rsidR="00EC1A53">
        <w:rPr>
          <w:lang w:val="en-GB"/>
        </w:rPr>
        <w:t xml:space="preserve"> what it does using </w:t>
      </w:r>
      <w:r w:rsidRPr="2C4D5CF7" w:rsidR="2AED1C81">
        <w:rPr>
          <w:b w:val="1"/>
          <w:bCs w:val="1"/>
          <w:lang w:val="en-GB"/>
        </w:rPr>
        <w:t>W</w:t>
      </w:r>
      <w:r w:rsidRPr="2C4D5CF7" w:rsidR="00EC1A53">
        <w:rPr>
          <w:b w:val="1"/>
          <w:bCs w:val="1"/>
          <w:lang w:val="en-GB"/>
        </w:rPr>
        <w:t>orksheet 1</w:t>
      </w:r>
      <w:r w:rsidRPr="2C4D5CF7" w:rsidR="00EC1A53">
        <w:rPr>
          <w:lang w:val="en-GB"/>
        </w:rPr>
        <w:t>.</w:t>
      </w:r>
    </w:p>
    <w:p w:rsidR="00EC1A53" w:rsidP="2C4D5CF7" w:rsidRDefault="00EC1A53" w14:paraId="3E9E664F" w14:textId="397CDB3B">
      <w:pPr>
        <w:spacing w:after="180" w:afterAutospacing="off"/>
        <w:rPr>
          <w:lang w:val="en-GB"/>
        </w:rPr>
      </w:pPr>
      <w:r w:rsidRPr="2C4D5CF7" w:rsidR="00EC1A53">
        <w:rPr>
          <w:lang w:val="en-GB"/>
        </w:rPr>
        <w:t xml:space="preserve">After this, there is a </w:t>
      </w:r>
      <w:r w:rsidRPr="2C4D5CF7" w:rsidR="390F6A7A">
        <w:rPr>
          <w:b w:val="1"/>
          <w:bCs w:val="1"/>
          <w:lang w:val="en-GB"/>
        </w:rPr>
        <w:t>R</w:t>
      </w:r>
      <w:r w:rsidRPr="2C4D5CF7" w:rsidR="00EC1A53">
        <w:rPr>
          <w:b w:val="1"/>
          <w:bCs w:val="1"/>
          <w:lang w:val="en-GB"/>
        </w:rPr>
        <w:t>un</w:t>
      </w:r>
      <w:r w:rsidRPr="2C4D5CF7" w:rsidR="00EC1A53">
        <w:rPr>
          <w:lang w:val="en-GB"/>
        </w:rPr>
        <w:t xml:space="preserve"> activity. On the slide there is a URL which will take the student to the </w:t>
      </w:r>
      <w:r w:rsidRPr="2C4D5CF7" w:rsidR="00EC1A53">
        <w:rPr>
          <w:lang w:val="en-GB"/>
        </w:rPr>
        <w:t>Pytch</w:t>
      </w:r>
      <w:r w:rsidRPr="2C4D5CF7" w:rsidR="00EC1A53">
        <w:rPr>
          <w:lang w:val="en-GB"/>
        </w:rPr>
        <w:t xml:space="preserve"> web site with the </w:t>
      </w:r>
      <w:r w:rsidRPr="2C4D5CF7" w:rsidR="5F56CAC6">
        <w:rPr>
          <w:lang w:val="en-GB"/>
        </w:rPr>
        <w:t>“</w:t>
      </w:r>
      <w:r w:rsidRPr="2C4D5CF7" w:rsidR="00EC1A53">
        <w:rPr>
          <w:lang w:val="en-GB"/>
        </w:rPr>
        <w:t>predict</w:t>
      </w:r>
      <w:r w:rsidRPr="2C4D5CF7" w:rsidR="5F56CAC6">
        <w:rPr>
          <w:lang w:val="en-GB"/>
        </w:rPr>
        <w:t>”</w:t>
      </w:r>
      <w:r w:rsidRPr="2C4D5CF7" w:rsidR="00EC1A53">
        <w:rPr>
          <w:lang w:val="en-GB"/>
        </w:rPr>
        <w:t xml:space="preserve"> code pre-loaded. They can run the program and </w:t>
      </w:r>
      <w:r w:rsidRPr="2C4D5CF7" w:rsidR="00EC1A53">
        <w:rPr>
          <w:b w:val="1"/>
          <w:bCs w:val="1"/>
          <w:lang w:val="en-GB"/>
        </w:rPr>
        <w:t>update</w:t>
      </w:r>
      <w:r w:rsidRPr="2C4D5CF7" w:rsidR="00EC1A53">
        <w:rPr>
          <w:lang w:val="en-GB"/>
        </w:rPr>
        <w:t xml:space="preserve"> </w:t>
      </w:r>
      <w:r w:rsidRPr="2C4D5CF7" w:rsidR="4D82EA5F">
        <w:rPr>
          <w:b w:val="1"/>
          <w:bCs w:val="1"/>
          <w:lang w:val="en-GB"/>
        </w:rPr>
        <w:t>W</w:t>
      </w:r>
      <w:r w:rsidRPr="2C4D5CF7" w:rsidR="00EC1A53">
        <w:rPr>
          <w:b w:val="1"/>
          <w:bCs w:val="1"/>
          <w:lang w:val="en-GB"/>
        </w:rPr>
        <w:t xml:space="preserve">orksheet 1 </w:t>
      </w:r>
      <w:r w:rsidRPr="2C4D5CF7" w:rsidR="00EC1A53">
        <w:rPr>
          <w:lang w:val="en-GB"/>
        </w:rPr>
        <w:t>to reflect</w:t>
      </w:r>
      <w:r w:rsidRPr="2C4D5CF7" w:rsidR="00EC1A53">
        <w:rPr>
          <w:lang w:val="en-GB"/>
        </w:rPr>
        <w:t xml:space="preserve"> their new understanding.</w:t>
      </w:r>
    </w:p>
    <w:p w:rsidR="001F7049" w:rsidP="2C4D5CF7" w:rsidRDefault="00EC1A53" w14:paraId="0BA96E37" w14:textId="056CBB35">
      <w:pPr>
        <w:spacing w:after="180" w:afterAutospacing="off"/>
        <w:rPr>
          <w:lang w:val="en-GB"/>
        </w:rPr>
      </w:pPr>
      <w:r w:rsidRPr="2C4D5CF7" w:rsidR="00EC1A53">
        <w:rPr>
          <w:lang w:val="en-GB"/>
        </w:rPr>
        <w:t xml:space="preserve">Next, students are given a set of prompts and questions to </w:t>
      </w:r>
      <w:r w:rsidRPr="2C4D5CF7" w:rsidR="399B1856">
        <w:rPr>
          <w:b w:val="1"/>
          <w:bCs w:val="1"/>
          <w:lang w:val="en-GB"/>
        </w:rPr>
        <w:t>I</w:t>
      </w:r>
      <w:r w:rsidRPr="2C4D5CF7" w:rsidR="00EC1A53">
        <w:rPr>
          <w:b w:val="1"/>
          <w:bCs w:val="1"/>
          <w:lang w:val="en-GB"/>
        </w:rPr>
        <w:t>nvestigate</w:t>
      </w:r>
      <w:r w:rsidRPr="2C4D5CF7" w:rsidR="00EC1A53">
        <w:rPr>
          <w:lang w:val="en-GB"/>
        </w:rPr>
        <w:t xml:space="preserve"> the code.</w:t>
      </w:r>
      <w:r w:rsidRPr="2C4D5CF7" w:rsidR="00EC1A53">
        <w:rPr>
          <w:lang w:val="en-GB"/>
        </w:rPr>
        <w:t xml:space="preserve"> They write their answers on </w:t>
      </w:r>
      <w:r w:rsidRPr="2C4D5CF7" w:rsidR="6C479875">
        <w:rPr>
          <w:b w:val="1"/>
          <w:bCs w:val="1"/>
          <w:lang w:val="en-GB"/>
        </w:rPr>
        <w:t>W</w:t>
      </w:r>
      <w:r w:rsidRPr="2C4D5CF7" w:rsidR="00EC1A53">
        <w:rPr>
          <w:b w:val="1"/>
          <w:bCs w:val="1"/>
          <w:lang w:val="en-GB"/>
        </w:rPr>
        <w:t>orksheet 2</w:t>
      </w:r>
      <w:r w:rsidRPr="2C4D5CF7" w:rsidR="00EC1A53">
        <w:rPr>
          <w:lang w:val="en-GB"/>
        </w:rPr>
        <w:t xml:space="preserve">. </w:t>
      </w:r>
      <w:r w:rsidRPr="2C4D5CF7" w:rsidR="001F7049">
        <w:rPr>
          <w:lang w:val="en-GB"/>
        </w:rPr>
        <w:t xml:space="preserve">Lesson 2 is an exception here </w:t>
      </w:r>
      <w:r w:rsidRPr="2C4D5CF7" w:rsidR="5DE921B4">
        <w:rPr>
          <w:lang w:val="en-GB"/>
        </w:rPr>
        <w:t>—</w:t>
      </w:r>
      <w:r w:rsidRPr="2C4D5CF7" w:rsidR="001F7049">
        <w:rPr>
          <w:lang w:val="en-GB"/>
        </w:rPr>
        <w:t xml:space="preserve"> there are two blocks of questions one after the other (the questions do not fit on one slide). We have broken them into two rounds of “pause and answer</w:t>
      </w:r>
      <w:r w:rsidRPr="2C4D5CF7" w:rsidR="001F7049">
        <w:rPr>
          <w:lang w:val="en-GB"/>
        </w:rPr>
        <w:t>”,</w:t>
      </w:r>
      <w:r w:rsidRPr="2C4D5CF7" w:rsidR="001F7049">
        <w:rPr>
          <w:lang w:val="en-GB"/>
        </w:rPr>
        <w:t xml:space="preserve"> but feel free to present both sets of questions and have the students work on them in one block if you prefer.</w:t>
      </w:r>
    </w:p>
    <w:p w:rsidR="001F7049" w:rsidP="2C4D5CF7" w:rsidRDefault="001F7049" w14:paraId="070BBE4C" w14:textId="5E1D5D74">
      <w:pPr>
        <w:spacing w:after="180" w:afterAutospacing="off"/>
        <w:rPr>
          <w:lang w:val="en-GB"/>
        </w:rPr>
      </w:pPr>
      <w:r w:rsidRPr="2C4D5CF7" w:rsidR="001F7049">
        <w:rPr>
          <w:lang w:val="en-GB"/>
        </w:rPr>
        <w:t xml:space="preserve">Next, student </w:t>
      </w:r>
      <w:r w:rsidRPr="2C4D5CF7" w:rsidR="001F7049">
        <w:rPr>
          <w:lang w:val="en-GB"/>
        </w:rPr>
        <w:t>are</w:t>
      </w:r>
      <w:r w:rsidRPr="2C4D5CF7" w:rsidR="001F7049">
        <w:rPr>
          <w:lang w:val="en-GB"/>
        </w:rPr>
        <w:t xml:space="preserve"> given a </w:t>
      </w:r>
      <w:r w:rsidRPr="2C4D5CF7" w:rsidR="001F7049">
        <w:rPr>
          <w:b w:val="1"/>
          <w:bCs w:val="1"/>
          <w:lang w:val="en-GB"/>
        </w:rPr>
        <w:t>Modify and Make</w:t>
      </w:r>
      <w:r w:rsidRPr="2C4D5CF7" w:rsidR="001F7049">
        <w:rPr>
          <w:lang w:val="en-GB"/>
        </w:rPr>
        <w:t xml:space="preserve"> activity</w:t>
      </w:r>
      <w:r w:rsidRPr="2C4D5CF7" w:rsidR="4A28E5FB">
        <w:rPr>
          <w:lang w:val="en-GB"/>
        </w:rPr>
        <w:t>.</w:t>
      </w:r>
      <w:r w:rsidRPr="2C4D5CF7" w:rsidR="001F7049">
        <w:rPr>
          <w:lang w:val="en-GB"/>
        </w:rPr>
        <w:t xml:space="preserve"> (</w:t>
      </w:r>
      <w:r w:rsidRPr="2C4D5CF7" w:rsidR="0360EE77">
        <w:rPr>
          <w:lang w:val="en-GB"/>
        </w:rPr>
        <w:t>I</w:t>
      </w:r>
      <w:r w:rsidRPr="2C4D5CF7" w:rsidR="001F7049">
        <w:rPr>
          <w:lang w:val="en-GB"/>
        </w:rPr>
        <w:t xml:space="preserve">n most of the lessons we have merged these two steps of PRIMM since the students </w:t>
      </w:r>
      <w:r w:rsidRPr="2C4D5CF7" w:rsidR="001F7049">
        <w:rPr>
          <w:lang w:val="en-GB"/>
        </w:rPr>
        <w:t>generally don’t</w:t>
      </w:r>
      <w:r w:rsidRPr="2C4D5CF7" w:rsidR="001F7049">
        <w:rPr>
          <w:lang w:val="en-GB"/>
        </w:rPr>
        <w:t xml:space="preserve"> have enough scope to do a full making activity, though the portfolio piece prompt in lesson 8 can serve this role as well.</w:t>
      </w:r>
      <w:r w:rsidRPr="2C4D5CF7" w:rsidR="4D572588">
        <w:rPr>
          <w:lang w:val="en-GB"/>
        </w:rPr>
        <w:t>)</w:t>
      </w:r>
      <w:r w:rsidRPr="2C4D5CF7" w:rsidR="001F7049">
        <w:rPr>
          <w:lang w:val="en-GB"/>
        </w:rPr>
        <w:t xml:space="preserve"> Students are given some prompts to improve the </w:t>
      </w:r>
      <w:r w:rsidRPr="2C4D5CF7" w:rsidR="001F7049">
        <w:rPr>
          <w:lang w:val="en-GB"/>
        </w:rPr>
        <w:t>program, and</w:t>
      </w:r>
      <w:r w:rsidRPr="2C4D5CF7" w:rsidR="001F7049">
        <w:rPr>
          <w:lang w:val="en-GB"/>
        </w:rPr>
        <w:t xml:space="preserve"> can work (individually or in pairs) to add features. Each week there are also </w:t>
      </w:r>
      <w:r w:rsidRPr="2C4D5CF7" w:rsidR="001F7049">
        <w:rPr>
          <w:i w:val="1"/>
          <w:iCs w:val="1"/>
          <w:lang w:val="en-GB"/>
        </w:rPr>
        <w:t xml:space="preserve">extension </w:t>
      </w:r>
      <w:r w:rsidRPr="2C4D5CF7" w:rsidR="001F7049">
        <w:rPr>
          <w:i w:val="1"/>
          <w:iCs w:val="1"/>
          <w:lang w:val="en-GB"/>
        </w:rPr>
        <w:t>acti</w:t>
      </w:r>
      <w:r w:rsidRPr="2C4D5CF7" w:rsidR="7418A2EF">
        <w:rPr>
          <w:i w:val="1"/>
          <w:iCs w:val="1"/>
          <w:lang w:val="en-GB"/>
        </w:rPr>
        <w:t>v</w:t>
      </w:r>
      <w:r w:rsidRPr="2C4D5CF7" w:rsidR="001F7049">
        <w:rPr>
          <w:i w:val="1"/>
          <w:iCs w:val="1"/>
          <w:lang w:val="en-GB"/>
        </w:rPr>
        <w:t>ities</w:t>
      </w:r>
      <w:r w:rsidRPr="2C4D5CF7" w:rsidR="001F7049">
        <w:rPr>
          <w:lang w:val="en-GB"/>
        </w:rPr>
        <w:t xml:space="preserve"> (optional extra tasks) for students who finish </w:t>
      </w:r>
      <w:r w:rsidRPr="2C4D5CF7" w:rsidR="001F7049">
        <w:rPr>
          <w:lang w:val="en-GB"/>
        </w:rPr>
        <w:t xml:space="preserve">early, </w:t>
      </w:r>
      <w:r w:rsidRPr="2C4D5CF7" w:rsidR="001F7049">
        <w:rPr>
          <w:lang w:val="en-GB"/>
        </w:rPr>
        <w:t xml:space="preserve">or for classes which </w:t>
      </w:r>
      <w:r w:rsidRPr="2C4D5CF7" w:rsidR="003A5150">
        <w:rPr>
          <w:lang w:val="en-GB"/>
        </w:rPr>
        <w:t xml:space="preserve">have more time to explore. The students are prompted to cut and paste their final programs into </w:t>
      </w:r>
      <w:r w:rsidRPr="2C4D5CF7" w:rsidR="6BF87419">
        <w:rPr>
          <w:b w:val="1"/>
          <w:bCs w:val="1"/>
          <w:lang w:val="en-GB"/>
        </w:rPr>
        <w:t>W</w:t>
      </w:r>
      <w:r w:rsidRPr="2C4D5CF7" w:rsidR="003A5150">
        <w:rPr>
          <w:b w:val="1"/>
          <w:bCs w:val="1"/>
          <w:lang w:val="en-GB"/>
        </w:rPr>
        <w:t>orksheet 3</w:t>
      </w:r>
      <w:r w:rsidRPr="2C4D5CF7" w:rsidR="003A5150">
        <w:rPr>
          <w:lang w:val="en-GB"/>
        </w:rPr>
        <w:t xml:space="preserve">. It is not necessary that each student fully complete each task, but they should all </w:t>
      </w:r>
      <w:r w:rsidRPr="2C4D5CF7" w:rsidR="003A5150">
        <w:rPr>
          <w:lang w:val="en-GB"/>
        </w:rPr>
        <w:t>attempt</w:t>
      </w:r>
      <w:r w:rsidRPr="2C4D5CF7" w:rsidR="003A5150">
        <w:rPr>
          <w:lang w:val="en-GB"/>
        </w:rPr>
        <w:t xml:space="preserve"> at least the first.</w:t>
      </w:r>
    </w:p>
    <w:p w:rsidRPr="00EC1A53" w:rsidR="00EC1A53" w:rsidP="005A7D5D" w:rsidRDefault="003A5150" w14:paraId="5DC5961E" w14:textId="2AFDAB36">
      <w:pPr>
        <w:rPr>
          <w:lang w:val="en-GB"/>
        </w:rPr>
      </w:pPr>
      <w:r>
        <w:rPr>
          <w:lang w:val="en-GB"/>
        </w:rPr>
        <w:t>The lesson then wraps up with a single slide recap of the lesson contents.</w:t>
      </w:r>
    </w:p>
    <w:sectPr w:rsidRPr="00EC1A53" w:rsidR="00EC1A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651F" w:rsidP="00F00893" w:rsidRDefault="00F4651F" w14:paraId="72CE23FC" w14:textId="77777777">
      <w:r>
        <w:separator/>
      </w:r>
    </w:p>
  </w:endnote>
  <w:endnote w:type="continuationSeparator" w:id="0">
    <w:p w:rsidR="00F4651F" w:rsidP="00F00893" w:rsidRDefault="00F4651F" w14:paraId="76E681CA" w14:textId="77777777">
      <w:r>
        <w:continuationSeparator/>
      </w:r>
    </w:p>
  </w:endnote>
  <w:endnote w:type="continuationNotice" w:id="1">
    <w:p w:rsidR="00F4651F" w:rsidRDefault="00F4651F" w14:paraId="2B4F1D5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0893" w:rsidRDefault="00F00893" w14:paraId="0FB0EB4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0893" w:rsidP="00505D49" w:rsidRDefault="00505D49" w14:paraId="5E22FB06" w14:textId="3212E102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w:tgtFrame="_blank" w:tooltip="https://pytch.org/" w:history="1" r:id="rId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alignment="center" w:relativeTo="margin" w:leader="none"/>
    </w:r>
    <w:r>
      <w:rPr>
        <w:color w:val="4472C4" w:themeColor="accent1"/>
        <w:sz w:val="20"/>
        <w:szCs w:val="20"/>
      </w:rPr>
      <w:ptab w:alignment="right" w:relativeTo="margin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B26286">
      <w:rPr>
        <w:noProof/>
        <w:color w:val="4472C4" w:themeColor="accent1"/>
        <w:sz w:val="20"/>
        <w:szCs w:val="20"/>
      </w:rPr>
      <w:t>Lesson 1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alignment="right" w:relativeTo="margin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0893" w:rsidRDefault="00F00893" w14:paraId="06A747C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651F" w:rsidP="00F00893" w:rsidRDefault="00F4651F" w14:paraId="2553E105" w14:textId="77777777">
      <w:r>
        <w:separator/>
      </w:r>
    </w:p>
  </w:footnote>
  <w:footnote w:type="continuationSeparator" w:id="0">
    <w:p w:rsidR="00F4651F" w:rsidP="00F00893" w:rsidRDefault="00F4651F" w14:paraId="0A27D1DC" w14:textId="77777777">
      <w:r>
        <w:continuationSeparator/>
      </w:r>
    </w:p>
  </w:footnote>
  <w:footnote w:type="continuationNotice" w:id="1">
    <w:p w:rsidR="00F4651F" w:rsidRDefault="00F4651F" w14:paraId="1071698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0893" w:rsidRDefault="00F00893" w14:paraId="28DB84E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00893" w:rsidP="00F00893" w:rsidRDefault="00F00893" w14:paraId="5A7A8672" w14:textId="77777777">
    <w:pPr>
      <w:pStyle w:val="Header"/>
    </w:pPr>
    <w:r>
      <w:rPr>
        <w:noProof/>
      </w:rPr>
      <w:drawing>
        <wp:inline distT="0" distB="0" distL="0" distR="0" wp14:anchorId="2984B0BC" wp14:editId="627CF6A9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6F0F8D7B" wp14:editId="42B38A97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7CD893B3" wp14:editId="1BA739D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0893" w:rsidRDefault="00F00893" w14:paraId="03D2C26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0893" w:rsidRDefault="00F00893" w14:paraId="7D99EA3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cb1da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F32D11"/>
    <w:multiLevelType w:val="hybridMultilevel"/>
    <w:tmpl w:val="1D4C68A8"/>
    <w:lvl w:ilvl="0" w:tplc="5C8CDB42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496070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6028"/>
    <w:rsid w:val="000D7C48"/>
    <w:rsid w:val="000E1978"/>
    <w:rsid w:val="001F7049"/>
    <w:rsid w:val="00354651"/>
    <w:rsid w:val="003A5150"/>
    <w:rsid w:val="00404000"/>
    <w:rsid w:val="00505D49"/>
    <w:rsid w:val="00534A3B"/>
    <w:rsid w:val="005A7D5D"/>
    <w:rsid w:val="00641A61"/>
    <w:rsid w:val="006467AC"/>
    <w:rsid w:val="007442B7"/>
    <w:rsid w:val="007A09EF"/>
    <w:rsid w:val="008A7AE8"/>
    <w:rsid w:val="00AF2F70"/>
    <w:rsid w:val="00B03FE5"/>
    <w:rsid w:val="00B26286"/>
    <w:rsid w:val="00B97A7A"/>
    <w:rsid w:val="00C75F35"/>
    <w:rsid w:val="00CF0DC4"/>
    <w:rsid w:val="00CF1ACD"/>
    <w:rsid w:val="00D04F3E"/>
    <w:rsid w:val="00E57259"/>
    <w:rsid w:val="00EC1A53"/>
    <w:rsid w:val="00F00893"/>
    <w:rsid w:val="00F4651F"/>
    <w:rsid w:val="017F41D0"/>
    <w:rsid w:val="0360EE77"/>
    <w:rsid w:val="0996B781"/>
    <w:rsid w:val="0B590D39"/>
    <w:rsid w:val="1471F4B2"/>
    <w:rsid w:val="184F06C1"/>
    <w:rsid w:val="19960CA2"/>
    <w:rsid w:val="1A773EA0"/>
    <w:rsid w:val="1FD41A13"/>
    <w:rsid w:val="2402C2F9"/>
    <w:rsid w:val="2578D030"/>
    <w:rsid w:val="25E26641"/>
    <w:rsid w:val="2AED1C81"/>
    <w:rsid w:val="2C445421"/>
    <w:rsid w:val="2C4D5CF7"/>
    <w:rsid w:val="2CB25787"/>
    <w:rsid w:val="2D3621FC"/>
    <w:rsid w:val="328AA0D1"/>
    <w:rsid w:val="3431EA77"/>
    <w:rsid w:val="390F6A7A"/>
    <w:rsid w:val="399B1856"/>
    <w:rsid w:val="3A1827AA"/>
    <w:rsid w:val="3A85FA12"/>
    <w:rsid w:val="3EFE7D6D"/>
    <w:rsid w:val="40172FA2"/>
    <w:rsid w:val="4052C1F8"/>
    <w:rsid w:val="43FE3511"/>
    <w:rsid w:val="4657E551"/>
    <w:rsid w:val="4A28E5FB"/>
    <w:rsid w:val="4D572588"/>
    <w:rsid w:val="4D82EA5F"/>
    <w:rsid w:val="4D966B3F"/>
    <w:rsid w:val="50BF464C"/>
    <w:rsid w:val="5343D435"/>
    <w:rsid w:val="53591260"/>
    <w:rsid w:val="57C242B6"/>
    <w:rsid w:val="57F18460"/>
    <w:rsid w:val="58EE58EF"/>
    <w:rsid w:val="5A9494D5"/>
    <w:rsid w:val="5B3EDCF9"/>
    <w:rsid w:val="5DE921B4"/>
    <w:rsid w:val="5F56CAC6"/>
    <w:rsid w:val="60197F92"/>
    <w:rsid w:val="60321C76"/>
    <w:rsid w:val="634E5D3A"/>
    <w:rsid w:val="6B349538"/>
    <w:rsid w:val="6BF87419"/>
    <w:rsid w:val="6C479875"/>
    <w:rsid w:val="6DEA46E7"/>
    <w:rsid w:val="7418A2EF"/>
    <w:rsid w:val="753B7814"/>
    <w:rsid w:val="76DF25D4"/>
    <w:rsid w:val="76EEE680"/>
    <w:rsid w:val="78CC8796"/>
    <w:rsid w:val="7AD42184"/>
    <w:rsid w:val="7B416C77"/>
    <w:rsid w:val="7B659CE5"/>
    <w:rsid w:val="7BF1D9C5"/>
    <w:rsid w:val="7D2B8CAF"/>
    <w:rsid w:val="7F30B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7049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00893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00893"/>
  </w:style>
  <w:style w:type="paragraph" w:styleId="Footer">
    <w:name w:val="footer"/>
    <w:basedOn w:val="Normal"/>
    <w:link w:val="FooterChar"/>
    <w:uiPriority w:val="99"/>
    <w:unhideWhenUsed/>
    <w:rsid w:val="00F00893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00893"/>
  </w:style>
  <w:style w:type="character" w:styleId="ui-provider" w:customStyle="1">
    <w:name w:val="ui-provider"/>
    <w:basedOn w:val="DefaultParagraphFont"/>
    <w:rsid w:val="00505D49"/>
  </w:style>
  <w:style w:type="character" w:styleId="Hyperlink">
    <w:name w:val="Hyperlink"/>
    <w:basedOn w:val="DefaultParagraphFont"/>
    <w:uiPriority w:val="99"/>
    <w:unhideWhenUsed/>
    <w:rsid w:val="00505D4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725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F0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hyperlink" Target="https://suesentance.net/primm-project/" TargetMode="External" Id="R19f2330d35834dc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8D0704-3601-4FFC-A410-4520415B866B}"/>
</file>

<file path=customXml/itemProps2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Ben North</cp:lastModifiedBy>
  <cp:revision>21</cp:revision>
  <cp:lastPrinted>2023-09-20T16:00:00Z</cp:lastPrinted>
  <dcterms:created xsi:type="dcterms:W3CDTF">2023-06-23T09:19:00Z</dcterms:created>
  <dcterms:modified xsi:type="dcterms:W3CDTF">2024-11-28T13:41:20Z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